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4"/>
        <w:gridCol w:w="2719"/>
        <w:gridCol w:w="2560"/>
        <w:gridCol w:w="1527"/>
      </w:tblGrid>
      <w:tr w:rsidR="00FD16B1" w:rsidRPr="00272D3E" w14:paraId="0AFE122E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3CB7B126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نام فارسی</w:t>
            </w:r>
          </w:p>
        </w:tc>
        <w:tc>
          <w:tcPr>
            <w:tcW w:w="2719" w:type="dxa"/>
            <w:noWrap/>
            <w:hideMark/>
          </w:tcPr>
          <w:p w14:paraId="6E13E5C1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  <w:rtl/>
              </w:rPr>
              <w:t>نام انگلیسی</w:t>
            </w:r>
          </w:p>
        </w:tc>
        <w:tc>
          <w:tcPr>
            <w:tcW w:w="2560" w:type="dxa"/>
            <w:noWrap/>
            <w:hideMark/>
          </w:tcPr>
          <w:p w14:paraId="0C620CFC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CAS NO</w:t>
            </w:r>
          </w:p>
        </w:tc>
        <w:tc>
          <w:tcPr>
            <w:tcW w:w="1527" w:type="dxa"/>
          </w:tcPr>
          <w:p w14:paraId="2898DA5E" w14:textId="77777777" w:rsidR="00FD16B1" w:rsidRPr="00272D3E" w:rsidRDefault="001E0A4D" w:rsidP="00272D3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تاریخ اعتبار طبق اتحادیه اروپا</w:t>
            </w:r>
          </w:p>
        </w:tc>
      </w:tr>
      <w:tr w:rsidR="00FD16B1" w:rsidRPr="00272D3E" w14:paraId="5646F2D7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500C33DE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سایپرمترین</w:t>
            </w:r>
          </w:p>
        </w:tc>
        <w:tc>
          <w:tcPr>
            <w:tcW w:w="2719" w:type="dxa"/>
            <w:noWrap/>
            <w:hideMark/>
          </w:tcPr>
          <w:p w14:paraId="7F2EBE96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Cypermethrin</w:t>
            </w:r>
          </w:p>
        </w:tc>
        <w:tc>
          <w:tcPr>
            <w:tcW w:w="2560" w:type="dxa"/>
            <w:noWrap/>
            <w:hideMark/>
          </w:tcPr>
          <w:p w14:paraId="3F5272C2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52315-07-8</w:t>
            </w:r>
          </w:p>
        </w:tc>
        <w:tc>
          <w:tcPr>
            <w:tcW w:w="1527" w:type="dxa"/>
          </w:tcPr>
          <w:p w14:paraId="59095677" w14:textId="77777777" w:rsidR="00FD16B1" w:rsidRPr="00272D3E" w:rsidRDefault="001D17EB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2030</w:t>
            </w:r>
          </w:p>
        </w:tc>
      </w:tr>
      <w:tr w:rsidR="00FD16B1" w:rsidRPr="00272D3E" w14:paraId="2AA99A3F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7ADEF340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پرمترین</w:t>
            </w:r>
          </w:p>
        </w:tc>
        <w:tc>
          <w:tcPr>
            <w:tcW w:w="2719" w:type="dxa"/>
            <w:noWrap/>
            <w:hideMark/>
          </w:tcPr>
          <w:p w14:paraId="5626D396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Permethrin</w:t>
            </w:r>
          </w:p>
        </w:tc>
        <w:tc>
          <w:tcPr>
            <w:tcW w:w="2560" w:type="dxa"/>
            <w:noWrap/>
            <w:hideMark/>
          </w:tcPr>
          <w:p w14:paraId="2A900CB7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52645-53-1</w:t>
            </w:r>
          </w:p>
        </w:tc>
        <w:tc>
          <w:tcPr>
            <w:tcW w:w="1527" w:type="dxa"/>
          </w:tcPr>
          <w:p w14:paraId="73449F8B" w14:textId="77777777" w:rsidR="00FD16B1" w:rsidRPr="00272D3E" w:rsidRDefault="001D17EB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2028</w:t>
            </w:r>
          </w:p>
        </w:tc>
      </w:tr>
      <w:tr w:rsidR="00FD16B1" w:rsidRPr="00272D3E" w14:paraId="1AA4940F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478F3B60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94783">
              <w:rPr>
                <w:rFonts w:asciiTheme="majorBidi" w:hAnsiTheme="majorBidi" w:cstheme="majorBidi"/>
                <w:highlight w:val="yellow"/>
                <w:rtl/>
              </w:rPr>
              <w:t>پروپکسور</w:t>
            </w:r>
          </w:p>
        </w:tc>
        <w:tc>
          <w:tcPr>
            <w:tcW w:w="2719" w:type="dxa"/>
            <w:noWrap/>
            <w:hideMark/>
          </w:tcPr>
          <w:p w14:paraId="5CE5BF92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D16B1">
              <w:rPr>
                <w:rFonts w:asciiTheme="majorBidi" w:hAnsiTheme="majorBidi" w:cstheme="majorBidi"/>
                <w:highlight w:val="yellow"/>
              </w:rPr>
              <w:t>Propoxur</w:t>
            </w:r>
          </w:p>
        </w:tc>
        <w:tc>
          <w:tcPr>
            <w:tcW w:w="2560" w:type="dxa"/>
            <w:noWrap/>
            <w:hideMark/>
          </w:tcPr>
          <w:p w14:paraId="74F31AE1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114-26-1</w:t>
            </w:r>
          </w:p>
        </w:tc>
        <w:tc>
          <w:tcPr>
            <w:tcW w:w="1527" w:type="dxa"/>
          </w:tcPr>
          <w:p w14:paraId="2D5B1796" w14:textId="77777777" w:rsidR="00FD16B1" w:rsidRPr="00272D3E" w:rsidRDefault="001E0A4D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D16B1" w:rsidRPr="00272D3E" w14:paraId="47F390C0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36D0D0A0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دلتامترین</w:t>
            </w:r>
          </w:p>
        </w:tc>
        <w:tc>
          <w:tcPr>
            <w:tcW w:w="2719" w:type="dxa"/>
            <w:noWrap/>
            <w:hideMark/>
          </w:tcPr>
          <w:p w14:paraId="03E0676A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Deltamethrin</w:t>
            </w:r>
          </w:p>
        </w:tc>
        <w:tc>
          <w:tcPr>
            <w:tcW w:w="2560" w:type="dxa"/>
            <w:noWrap/>
            <w:hideMark/>
          </w:tcPr>
          <w:p w14:paraId="52EC0674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52918-63-5</w:t>
            </w:r>
          </w:p>
        </w:tc>
        <w:tc>
          <w:tcPr>
            <w:tcW w:w="1527" w:type="dxa"/>
          </w:tcPr>
          <w:p w14:paraId="43C06BC7" w14:textId="77777777" w:rsidR="00FD16B1" w:rsidRPr="00272D3E" w:rsidRDefault="001D17EB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2028</w:t>
            </w:r>
          </w:p>
        </w:tc>
      </w:tr>
      <w:tr w:rsidR="00FD16B1" w:rsidRPr="00272D3E" w14:paraId="3D125577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6604FF52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پایپورونیل بوتوکساید</w:t>
            </w:r>
          </w:p>
        </w:tc>
        <w:tc>
          <w:tcPr>
            <w:tcW w:w="2719" w:type="dxa"/>
            <w:noWrap/>
            <w:hideMark/>
          </w:tcPr>
          <w:p w14:paraId="68C3EA5E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Piperonyl butoxide</w:t>
            </w:r>
          </w:p>
        </w:tc>
        <w:tc>
          <w:tcPr>
            <w:tcW w:w="2560" w:type="dxa"/>
            <w:noWrap/>
            <w:hideMark/>
          </w:tcPr>
          <w:p w14:paraId="3F030279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51-03-6</w:t>
            </w:r>
          </w:p>
        </w:tc>
        <w:tc>
          <w:tcPr>
            <w:tcW w:w="1527" w:type="dxa"/>
          </w:tcPr>
          <w:p w14:paraId="7182AC21" w14:textId="77777777" w:rsidR="00FD16B1" w:rsidRPr="00272D3E" w:rsidRDefault="001D17EB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2028</w:t>
            </w:r>
          </w:p>
        </w:tc>
      </w:tr>
      <w:tr w:rsidR="00FD16B1" w:rsidRPr="00272D3E" w14:paraId="79748C9C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03658A3B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ایمیداکلوپراید</w:t>
            </w:r>
          </w:p>
        </w:tc>
        <w:tc>
          <w:tcPr>
            <w:tcW w:w="2719" w:type="dxa"/>
            <w:noWrap/>
            <w:hideMark/>
          </w:tcPr>
          <w:p w14:paraId="69749E4C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Imidacloprid</w:t>
            </w:r>
          </w:p>
        </w:tc>
        <w:tc>
          <w:tcPr>
            <w:tcW w:w="2560" w:type="dxa"/>
            <w:noWrap/>
            <w:hideMark/>
          </w:tcPr>
          <w:p w14:paraId="39E9B189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138261-41-3</w:t>
            </w:r>
          </w:p>
        </w:tc>
        <w:tc>
          <w:tcPr>
            <w:tcW w:w="1527" w:type="dxa"/>
          </w:tcPr>
          <w:p w14:paraId="554CAC23" w14:textId="77777777" w:rsidR="00FD16B1" w:rsidRPr="00272D3E" w:rsidRDefault="001D17EB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2027</w:t>
            </w:r>
          </w:p>
        </w:tc>
      </w:tr>
      <w:tr w:rsidR="00FD16B1" w:rsidRPr="00272D3E" w14:paraId="778E1061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07432AF8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94783">
              <w:rPr>
                <w:rFonts w:asciiTheme="majorBidi" w:hAnsiTheme="majorBidi" w:cstheme="majorBidi"/>
                <w:highlight w:val="yellow"/>
                <w:rtl/>
              </w:rPr>
              <w:t>بایو آلترین</w:t>
            </w:r>
          </w:p>
        </w:tc>
        <w:tc>
          <w:tcPr>
            <w:tcW w:w="2719" w:type="dxa"/>
            <w:noWrap/>
            <w:hideMark/>
          </w:tcPr>
          <w:p w14:paraId="36D42DF5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Bi</w:t>
            </w:r>
            <w:r w:rsidRPr="00FD16B1">
              <w:rPr>
                <w:rFonts w:asciiTheme="majorBidi" w:hAnsiTheme="majorBidi" w:cstheme="majorBidi"/>
                <w:highlight w:val="yellow"/>
              </w:rPr>
              <w:t>oallethrin</w:t>
            </w:r>
          </w:p>
        </w:tc>
        <w:tc>
          <w:tcPr>
            <w:tcW w:w="2560" w:type="dxa"/>
            <w:noWrap/>
            <w:hideMark/>
          </w:tcPr>
          <w:p w14:paraId="04F3DCE2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260359-57-7,22431-63-6,28434-00-6</w:t>
            </w:r>
          </w:p>
        </w:tc>
        <w:tc>
          <w:tcPr>
            <w:tcW w:w="1527" w:type="dxa"/>
          </w:tcPr>
          <w:p w14:paraId="1A6D8B84" w14:textId="77777777" w:rsidR="00FD16B1" w:rsidRPr="00272D3E" w:rsidRDefault="001E0A4D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D16B1" w:rsidRPr="00272D3E" w14:paraId="54D078B4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201759BE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تترامترین</w:t>
            </w:r>
          </w:p>
        </w:tc>
        <w:tc>
          <w:tcPr>
            <w:tcW w:w="2719" w:type="dxa"/>
            <w:noWrap/>
            <w:hideMark/>
          </w:tcPr>
          <w:p w14:paraId="3ADA9548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Tetramethrin</w:t>
            </w:r>
          </w:p>
        </w:tc>
        <w:tc>
          <w:tcPr>
            <w:tcW w:w="2560" w:type="dxa"/>
            <w:noWrap/>
            <w:hideMark/>
          </w:tcPr>
          <w:p w14:paraId="6E9DBB07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7696-12-0</w:t>
            </w:r>
          </w:p>
        </w:tc>
        <w:tc>
          <w:tcPr>
            <w:tcW w:w="1527" w:type="dxa"/>
          </w:tcPr>
          <w:p w14:paraId="341CED83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در دست بررسی</w:t>
            </w:r>
          </w:p>
        </w:tc>
      </w:tr>
      <w:tr w:rsidR="00FD16B1" w:rsidRPr="00272D3E" w14:paraId="3C733333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5CB3817B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لامبدا سای هالوترین</w:t>
            </w:r>
          </w:p>
        </w:tc>
        <w:tc>
          <w:tcPr>
            <w:tcW w:w="2719" w:type="dxa"/>
            <w:noWrap/>
            <w:hideMark/>
          </w:tcPr>
          <w:p w14:paraId="6D7B41B1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Lambda- Cyhalothrin</w:t>
            </w:r>
          </w:p>
        </w:tc>
        <w:tc>
          <w:tcPr>
            <w:tcW w:w="2560" w:type="dxa"/>
            <w:noWrap/>
            <w:hideMark/>
          </w:tcPr>
          <w:p w14:paraId="2C9426BA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91465-08-6</w:t>
            </w:r>
          </w:p>
        </w:tc>
        <w:tc>
          <w:tcPr>
            <w:tcW w:w="1527" w:type="dxa"/>
          </w:tcPr>
          <w:p w14:paraId="4A9E7820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2028</w:t>
            </w:r>
          </w:p>
        </w:tc>
      </w:tr>
      <w:tr w:rsidR="00FD16B1" w:rsidRPr="00272D3E" w14:paraId="345771FE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2A80019F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آلترین</w:t>
            </w:r>
          </w:p>
        </w:tc>
        <w:tc>
          <w:tcPr>
            <w:tcW w:w="2719" w:type="dxa"/>
            <w:noWrap/>
            <w:hideMark/>
          </w:tcPr>
          <w:p w14:paraId="0BCAFF4A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272D3E">
              <w:rPr>
                <w:rFonts w:asciiTheme="majorBidi" w:hAnsiTheme="majorBidi" w:cstheme="majorBidi"/>
              </w:rPr>
              <w:t>Allethrins</w:t>
            </w:r>
            <w:proofErr w:type="spellEnd"/>
          </w:p>
        </w:tc>
        <w:tc>
          <w:tcPr>
            <w:tcW w:w="2560" w:type="dxa"/>
            <w:noWrap/>
            <w:hideMark/>
          </w:tcPr>
          <w:p w14:paraId="05B07B26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584-79-2</w:t>
            </w:r>
          </w:p>
        </w:tc>
        <w:tc>
          <w:tcPr>
            <w:tcW w:w="1527" w:type="dxa"/>
          </w:tcPr>
          <w:p w14:paraId="5E711C4C" w14:textId="77777777" w:rsidR="00FD16B1" w:rsidRPr="00272D3E" w:rsidRDefault="001D17EB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2036</w:t>
            </w:r>
          </w:p>
        </w:tc>
      </w:tr>
      <w:tr w:rsidR="00FD16B1" w:rsidRPr="00272D3E" w14:paraId="2072939F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19BCE3B5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پرآلترین</w:t>
            </w:r>
          </w:p>
        </w:tc>
        <w:tc>
          <w:tcPr>
            <w:tcW w:w="2719" w:type="dxa"/>
            <w:noWrap/>
            <w:hideMark/>
          </w:tcPr>
          <w:p w14:paraId="7E7866B3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272D3E">
              <w:rPr>
                <w:rFonts w:asciiTheme="majorBidi" w:hAnsiTheme="majorBidi" w:cstheme="majorBidi"/>
              </w:rPr>
              <w:t>Prallethrin</w:t>
            </w:r>
            <w:proofErr w:type="spellEnd"/>
          </w:p>
        </w:tc>
        <w:tc>
          <w:tcPr>
            <w:tcW w:w="2560" w:type="dxa"/>
            <w:noWrap/>
            <w:hideMark/>
          </w:tcPr>
          <w:p w14:paraId="6C08D9F6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23031-36-9</w:t>
            </w:r>
          </w:p>
        </w:tc>
        <w:tc>
          <w:tcPr>
            <w:tcW w:w="1527" w:type="dxa"/>
          </w:tcPr>
          <w:p w14:paraId="2A9E92CD" w14:textId="77777777" w:rsidR="00FD16B1" w:rsidRPr="00272D3E" w:rsidRDefault="001D17EB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2036</w:t>
            </w:r>
          </w:p>
        </w:tc>
      </w:tr>
      <w:tr w:rsidR="00FD16B1" w:rsidRPr="00272D3E" w14:paraId="524B19EB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669609BC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دی- فنوترین</w:t>
            </w:r>
          </w:p>
        </w:tc>
        <w:tc>
          <w:tcPr>
            <w:tcW w:w="2719" w:type="dxa"/>
            <w:noWrap/>
            <w:hideMark/>
          </w:tcPr>
          <w:p w14:paraId="25005C5F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u w:val="single"/>
                <w:rtl/>
              </w:rPr>
            </w:pPr>
            <w:hyperlink r:id="rId4" w:history="1">
              <w:r w:rsidRPr="00272D3E">
                <w:rPr>
                  <w:rStyle w:val="Hyperlink"/>
                  <w:rFonts w:asciiTheme="majorBidi" w:hAnsiTheme="majorBidi" w:cstheme="majorBidi"/>
                </w:rPr>
                <w:t>D-PHENOTHRIN</w:t>
              </w:r>
            </w:hyperlink>
          </w:p>
        </w:tc>
        <w:tc>
          <w:tcPr>
            <w:tcW w:w="2560" w:type="dxa"/>
            <w:noWrap/>
            <w:hideMark/>
          </w:tcPr>
          <w:p w14:paraId="19E471A5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26046-85-5</w:t>
            </w:r>
          </w:p>
        </w:tc>
        <w:tc>
          <w:tcPr>
            <w:tcW w:w="1527" w:type="dxa"/>
          </w:tcPr>
          <w:p w14:paraId="6BE88534" w14:textId="77777777" w:rsidR="00FD16B1" w:rsidRPr="00272D3E" w:rsidRDefault="001D17EB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2028</w:t>
            </w:r>
          </w:p>
        </w:tc>
      </w:tr>
      <w:tr w:rsidR="00FD16B1" w:rsidRPr="00272D3E" w14:paraId="3F82B1AD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262E3A4B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پایرتروم(پایرترین)</w:t>
            </w:r>
          </w:p>
        </w:tc>
        <w:tc>
          <w:tcPr>
            <w:tcW w:w="2719" w:type="dxa"/>
            <w:noWrap/>
            <w:hideMark/>
          </w:tcPr>
          <w:p w14:paraId="567F14A1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Pyrethrum(Pyrethrin)</w:t>
            </w:r>
          </w:p>
        </w:tc>
        <w:tc>
          <w:tcPr>
            <w:tcW w:w="2560" w:type="dxa"/>
            <w:noWrap/>
            <w:hideMark/>
          </w:tcPr>
          <w:p w14:paraId="644745F8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8003-34-7</w:t>
            </w:r>
          </w:p>
        </w:tc>
        <w:tc>
          <w:tcPr>
            <w:tcW w:w="1527" w:type="dxa"/>
          </w:tcPr>
          <w:p w14:paraId="1D542100" w14:textId="77777777" w:rsidR="00FD16B1" w:rsidRPr="00272D3E" w:rsidRDefault="007F62B7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F62B7">
              <w:rPr>
                <w:rFonts w:asciiTheme="majorBidi" w:hAnsiTheme="majorBidi" w:cstheme="majorBidi"/>
              </w:rPr>
              <w:t>No longer supported</w:t>
            </w:r>
          </w:p>
        </w:tc>
      </w:tr>
      <w:tr w:rsidR="00FD16B1" w:rsidRPr="00272D3E" w14:paraId="16431C75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13E707ED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فیپرونیل</w:t>
            </w:r>
          </w:p>
        </w:tc>
        <w:tc>
          <w:tcPr>
            <w:tcW w:w="2719" w:type="dxa"/>
            <w:noWrap/>
            <w:hideMark/>
          </w:tcPr>
          <w:p w14:paraId="2127CCEA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Fipronil</w:t>
            </w:r>
          </w:p>
        </w:tc>
        <w:tc>
          <w:tcPr>
            <w:tcW w:w="2560" w:type="dxa"/>
            <w:noWrap/>
            <w:hideMark/>
          </w:tcPr>
          <w:p w14:paraId="0EED013B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120068-37-3</w:t>
            </w:r>
          </w:p>
        </w:tc>
        <w:tc>
          <w:tcPr>
            <w:tcW w:w="1527" w:type="dxa"/>
          </w:tcPr>
          <w:p w14:paraId="3554EE34" w14:textId="77777777" w:rsidR="00FD16B1" w:rsidRPr="00272D3E" w:rsidRDefault="007F62B7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F62B7">
              <w:rPr>
                <w:rFonts w:asciiTheme="majorBidi" w:hAnsiTheme="majorBidi" w:cstheme="majorBidi"/>
              </w:rPr>
              <w:t>Expired</w:t>
            </w:r>
          </w:p>
        </w:tc>
      </w:tr>
      <w:tr w:rsidR="00FD16B1" w:rsidRPr="00272D3E" w14:paraId="68670AF9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27A766A2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سایفلوترین</w:t>
            </w:r>
          </w:p>
        </w:tc>
        <w:tc>
          <w:tcPr>
            <w:tcW w:w="2719" w:type="dxa"/>
            <w:noWrap/>
            <w:hideMark/>
          </w:tcPr>
          <w:p w14:paraId="5C191C2F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i/>
                <w:iCs/>
                <w:rtl/>
              </w:rPr>
            </w:pPr>
            <w:r w:rsidRPr="00272D3E">
              <w:rPr>
                <w:rFonts w:asciiTheme="majorBidi" w:hAnsiTheme="majorBidi" w:cstheme="majorBidi"/>
                <w:i/>
                <w:iCs/>
              </w:rPr>
              <w:t>cyfluthrin</w:t>
            </w:r>
          </w:p>
        </w:tc>
        <w:tc>
          <w:tcPr>
            <w:tcW w:w="2560" w:type="dxa"/>
            <w:noWrap/>
            <w:hideMark/>
          </w:tcPr>
          <w:p w14:paraId="4A5B0DEA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68359-37-5</w:t>
            </w:r>
          </w:p>
        </w:tc>
        <w:tc>
          <w:tcPr>
            <w:tcW w:w="1527" w:type="dxa"/>
          </w:tcPr>
          <w:p w14:paraId="2231B7DB" w14:textId="77777777" w:rsidR="00FD16B1" w:rsidRPr="00272D3E" w:rsidRDefault="007F62B7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2028</w:t>
            </w:r>
          </w:p>
        </w:tc>
      </w:tr>
      <w:tr w:rsidR="00FD16B1" w:rsidRPr="00272D3E" w14:paraId="4233816B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541CD80F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ایمی پروترین</w:t>
            </w:r>
          </w:p>
        </w:tc>
        <w:tc>
          <w:tcPr>
            <w:tcW w:w="2719" w:type="dxa"/>
            <w:noWrap/>
            <w:hideMark/>
          </w:tcPr>
          <w:p w14:paraId="71999CF9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Imiprothrin</w:t>
            </w:r>
          </w:p>
        </w:tc>
        <w:tc>
          <w:tcPr>
            <w:tcW w:w="2560" w:type="dxa"/>
            <w:noWrap/>
            <w:hideMark/>
          </w:tcPr>
          <w:p w14:paraId="2D280162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72963-72-5</w:t>
            </w:r>
          </w:p>
        </w:tc>
        <w:tc>
          <w:tcPr>
            <w:tcW w:w="1527" w:type="dxa"/>
          </w:tcPr>
          <w:p w14:paraId="72C9C911" w14:textId="77777777" w:rsidR="00FD16B1" w:rsidRPr="00272D3E" w:rsidRDefault="007F62B7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2029</w:t>
            </w:r>
          </w:p>
        </w:tc>
      </w:tr>
      <w:tr w:rsidR="00FD16B1" w:rsidRPr="00272D3E" w14:paraId="46F9AB58" w14:textId="77777777" w:rsidTr="003C1055">
        <w:trPr>
          <w:trHeight w:val="405"/>
        </w:trPr>
        <w:tc>
          <w:tcPr>
            <w:tcW w:w="2544" w:type="dxa"/>
            <w:noWrap/>
            <w:hideMark/>
          </w:tcPr>
          <w:p w14:paraId="4CF8C39B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94783">
              <w:rPr>
                <w:rFonts w:asciiTheme="majorBidi" w:hAnsiTheme="majorBidi" w:cstheme="majorBidi"/>
                <w:highlight w:val="yellow"/>
                <w:rtl/>
              </w:rPr>
              <w:t>پریمیفوس متیل</w:t>
            </w:r>
          </w:p>
        </w:tc>
        <w:tc>
          <w:tcPr>
            <w:tcW w:w="2719" w:type="dxa"/>
            <w:hideMark/>
          </w:tcPr>
          <w:p w14:paraId="7E74F410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br/>
            </w:r>
            <w:proofErr w:type="spellStart"/>
            <w:r w:rsidRPr="007F62B7">
              <w:rPr>
                <w:rFonts w:asciiTheme="majorBidi" w:hAnsiTheme="majorBidi" w:cstheme="majorBidi"/>
                <w:highlight w:val="yellow"/>
              </w:rPr>
              <w:t>Pirimiphos</w:t>
            </w:r>
            <w:proofErr w:type="spellEnd"/>
            <w:r w:rsidRPr="007F62B7">
              <w:rPr>
                <w:rFonts w:asciiTheme="majorBidi" w:hAnsiTheme="majorBidi" w:cstheme="majorBidi"/>
                <w:highlight w:val="yellow"/>
              </w:rPr>
              <w:t>-methyl</w:t>
            </w:r>
          </w:p>
        </w:tc>
        <w:tc>
          <w:tcPr>
            <w:tcW w:w="2560" w:type="dxa"/>
            <w:noWrap/>
            <w:hideMark/>
          </w:tcPr>
          <w:p w14:paraId="67C3F316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29232-93-7</w:t>
            </w:r>
          </w:p>
        </w:tc>
        <w:tc>
          <w:tcPr>
            <w:tcW w:w="1527" w:type="dxa"/>
          </w:tcPr>
          <w:p w14:paraId="635174C6" w14:textId="77777777" w:rsidR="00FD16B1" w:rsidRPr="00272D3E" w:rsidRDefault="001E0A4D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D16B1" w:rsidRPr="00272D3E" w14:paraId="2103FD13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732F1985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بندیوکارب</w:t>
            </w:r>
          </w:p>
        </w:tc>
        <w:tc>
          <w:tcPr>
            <w:tcW w:w="2719" w:type="dxa"/>
            <w:noWrap/>
            <w:hideMark/>
          </w:tcPr>
          <w:p w14:paraId="70F2F940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Bendiocarb</w:t>
            </w:r>
          </w:p>
        </w:tc>
        <w:tc>
          <w:tcPr>
            <w:tcW w:w="2560" w:type="dxa"/>
            <w:noWrap/>
            <w:hideMark/>
          </w:tcPr>
          <w:p w14:paraId="345108DB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22781-23-3</w:t>
            </w:r>
          </w:p>
        </w:tc>
        <w:tc>
          <w:tcPr>
            <w:tcW w:w="1527" w:type="dxa"/>
          </w:tcPr>
          <w:p w14:paraId="23CD9619" w14:textId="77777777" w:rsidR="00FD16B1" w:rsidRPr="00272D3E" w:rsidRDefault="007F62B7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F62B7">
              <w:rPr>
                <w:rFonts w:asciiTheme="majorBidi" w:hAnsiTheme="majorBidi" w:cstheme="majorBidi"/>
              </w:rPr>
              <w:t>Expired</w:t>
            </w:r>
          </w:p>
        </w:tc>
      </w:tr>
      <w:tr w:rsidR="00FD16B1" w:rsidRPr="00272D3E" w14:paraId="5D9252C4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31107A06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94783">
              <w:rPr>
                <w:rFonts w:asciiTheme="majorBidi" w:hAnsiTheme="majorBidi" w:cstheme="majorBidi"/>
                <w:highlight w:val="yellow"/>
                <w:rtl/>
              </w:rPr>
              <w:t>فنیتروتیون</w:t>
            </w:r>
          </w:p>
        </w:tc>
        <w:tc>
          <w:tcPr>
            <w:tcW w:w="2719" w:type="dxa"/>
            <w:noWrap/>
            <w:hideMark/>
          </w:tcPr>
          <w:p w14:paraId="602613E4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F62B7">
              <w:rPr>
                <w:rFonts w:asciiTheme="majorBidi" w:hAnsiTheme="majorBidi" w:cstheme="majorBidi"/>
                <w:highlight w:val="yellow"/>
              </w:rPr>
              <w:t>Fenitrothion</w:t>
            </w:r>
          </w:p>
        </w:tc>
        <w:tc>
          <w:tcPr>
            <w:tcW w:w="2560" w:type="dxa"/>
            <w:noWrap/>
            <w:hideMark/>
          </w:tcPr>
          <w:p w14:paraId="2FD5F842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122-14-5</w:t>
            </w:r>
          </w:p>
        </w:tc>
        <w:tc>
          <w:tcPr>
            <w:tcW w:w="1527" w:type="dxa"/>
          </w:tcPr>
          <w:p w14:paraId="3EA1BB11" w14:textId="77777777" w:rsidR="00FD16B1" w:rsidRPr="00272D3E" w:rsidRDefault="001E0A4D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D16B1" w:rsidRPr="00272D3E" w14:paraId="45058242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517E1001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94783">
              <w:rPr>
                <w:rFonts w:asciiTheme="majorBidi" w:hAnsiTheme="majorBidi" w:cstheme="majorBidi"/>
                <w:highlight w:val="yellow"/>
                <w:rtl/>
              </w:rPr>
              <w:t>فن والرات</w:t>
            </w:r>
          </w:p>
        </w:tc>
        <w:tc>
          <w:tcPr>
            <w:tcW w:w="2719" w:type="dxa"/>
            <w:noWrap/>
            <w:hideMark/>
          </w:tcPr>
          <w:p w14:paraId="6C38D84B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F62B7">
              <w:rPr>
                <w:rFonts w:asciiTheme="majorBidi" w:hAnsiTheme="majorBidi" w:cstheme="majorBidi"/>
                <w:highlight w:val="yellow"/>
              </w:rPr>
              <w:t>Fenvalerate</w:t>
            </w:r>
          </w:p>
        </w:tc>
        <w:tc>
          <w:tcPr>
            <w:tcW w:w="2560" w:type="dxa"/>
            <w:noWrap/>
            <w:hideMark/>
          </w:tcPr>
          <w:p w14:paraId="5BCE9E98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51630-58-1</w:t>
            </w:r>
          </w:p>
        </w:tc>
        <w:tc>
          <w:tcPr>
            <w:tcW w:w="1527" w:type="dxa"/>
          </w:tcPr>
          <w:p w14:paraId="20A7160C" w14:textId="77777777" w:rsidR="00FD16B1" w:rsidRPr="00272D3E" w:rsidRDefault="001E0A4D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D16B1" w:rsidRPr="00272D3E" w14:paraId="58E007C0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7F62E4C8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اسفن والرات</w:t>
            </w:r>
          </w:p>
        </w:tc>
        <w:tc>
          <w:tcPr>
            <w:tcW w:w="2719" w:type="dxa"/>
            <w:noWrap/>
            <w:hideMark/>
          </w:tcPr>
          <w:p w14:paraId="0FEFBF73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Esfenvalerate</w:t>
            </w:r>
          </w:p>
        </w:tc>
        <w:tc>
          <w:tcPr>
            <w:tcW w:w="2560" w:type="dxa"/>
            <w:noWrap/>
            <w:hideMark/>
          </w:tcPr>
          <w:p w14:paraId="7B905CBD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66230-04-4</w:t>
            </w:r>
          </w:p>
        </w:tc>
        <w:tc>
          <w:tcPr>
            <w:tcW w:w="1527" w:type="dxa"/>
          </w:tcPr>
          <w:p w14:paraId="6C42C72D" w14:textId="77777777" w:rsidR="00FD16B1" w:rsidRPr="00272D3E" w:rsidRDefault="007F62B7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F62B7">
              <w:rPr>
                <w:rFonts w:asciiTheme="majorBidi" w:hAnsiTheme="majorBidi" w:cstheme="majorBidi"/>
              </w:rPr>
              <w:t>Under assessment</w:t>
            </w:r>
          </w:p>
        </w:tc>
      </w:tr>
      <w:tr w:rsidR="00FD16B1" w:rsidRPr="00272D3E" w14:paraId="33A8EA28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25963B13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ترانس فلوترین</w:t>
            </w:r>
          </w:p>
        </w:tc>
        <w:tc>
          <w:tcPr>
            <w:tcW w:w="2719" w:type="dxa"/>
            <w:noWrap/>
            <w:hideMark/>
          </w:tcPr>
          <w:p w14:paraId="0F651814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Transfluthrin</w:t>
            </w:r>
          </w:p>
        </w:tc>
        <w:tc>
          <w:tcPr>
            <w:tcW w:w="2560" w:type="dxa"/>
            <w:noWrap/>
            <w:hideMark/>
          </w:tcPr>
          <w:p w14:paraId="34597861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118712-89-3</w:t>
            </w:r>
          </w:p>
        </w:tc>
        <w:tc>
          <w:tcPr>
            <w:tcW w:w="1527" w:type="dxa"/>
          </w:tcPr>
          <w:p w14:paraId="676BF528" w14:textId="77777777" w:rsidR="00FD16B1" w:rsidRPr="00272D3E" w:rsidRDefault="001D17EB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2028</w:t>
            </w:r>
          </w:p>
        </w:tc>
      </w:tr>
      <w:tr w:rsidR="00FD16B1" w:rsidRPr="00272D3E" w14:paraId="55A1EAE3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722BC636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سایفنوترین</w:t>
            </w:r>
          </w:p>
        </w:tc>
        <w:tc>
          <w:tcPr>
            <w:tcW w:w="2719" w:type="dxa"/>
            <w:noWrap/>
            <w:hideMark/>
          </w:tcPr>
          <w:p w14:paraId="146002FA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Cyphenothrin</w:t>
            </w:r>
          </w:p>
        </w:tc>
        <w:tc>
          <w:tcPr>
            <w:tcW w:w="2560" w:type="dxa"/>
            <w:noWrap/>
            <w:hideMark/>
          </w:tcPr>
          <w:p w14:paraId="425EDFF3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39515-40-7</w:t>
            </w:r>
          </w:p>
        </w:tc>
        <w:tc>
          <w:tcPr>
            <w:tcW w:w="1527" w:type="dxa"/>
          </w:tcPr>
          <w:p w14:paraId="4CC250C8" w14:textId="77777777" w:rsidR="00FD16B1" w:rsidRPr="00272D3E" w:rsidRDefault="001D17EB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D17EB">
              <w:rPr>
                <w:rFonts w:asciiTheme="majorBidi" w:hAnsiTheme="majorBidi" w:cs="Times New Roman"/>
                <w:rtl/>
              </w:rPr>
              <w:t>2030</w:t>
            </w:r>
          </w:p>
        </w:tc>
      </w:tr>
      <w:tr w:rsidR="00FD16B1" w:rsidRPr="00272D3E" w14:paraId="649F2E19" w14:textId="77777777" w:rsidTr="003C1055">
        <w:trPr>
          <w:trHeight w:val="375"/>
        </w:trPr>
        <w:tc>
          <w:tcPr>
            <w:tcW w:w="2544" w:type="dxa"/>
            <w:noWrap/>
            <w:hideMark/>
          </w:tcPr>
          <w:p w14:paraId="3FBCE553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  <w:rtl/>
              </w:rPr>
              <w:t>متوفلوترین</w:t>
            </w:r>
          </w:p>
        </w:tc>
        <w:tc>
          <w:tcPr>
            <w:tcW w:w="2719" w:type="dxa"/>
            <w:noWrap/>
            <w:hideMark/>
          </w:tcPr>
          <w:p w14:paraId="4CB67958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2D3E">
              <w:rPr>
                <w:rFonts w:asciiTheme="majorBidi" w:hAnsiTheme="majorBidi" w:cstheme="majorBidi"/>
              </w:rPr>
              <w:t>Metofluthrin</w:t>
            </w:r>
          </w:p>
        </w:tc>
        <w:tc>
          <w:tcPr>
            <w:tcW w:w="2560" w:type="dxa"/>
            <w:noWrap/>
            <w:hideMark/>
          </w:tcPr>
          <w:p w14:paraId="0F59F6CB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72D3E">
              <w:rPr>
                <w:rFonts w:asciiTheme="majorBidi" w:hAnsiTheme="majorBidi" w:cstheme="majorBidi"/>
              </w:rPr>
              <w:t>240494-70-6</w:t>
            </w:r>
          </w:p>
        </w:tc>
        <w:tc>
          <w:tcPr>
            <w:tcW w:w="1527" w:type="dxa"/>
          </w:tcPr>
          <w:p w14:paraId="095D8AB6" w14:textId="77777777" w:rsidR="00FD16B1" w:rsidRPr="00272D3E" w:rsidRDefault="001E0A4D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D16B1" w:rsidRPr="00272D3E" w14:paraId="10E6AE9E" w14:textId="77777777" w:rsidTr="003C1055">
        <w:trPr>
          <w:trHeight w:val="300"/>
        </w:trPr>
        <w:tc>
          <w:tcPr>
            <w:tcW w:w="2544" w:type="dxa"/>
            <w:noWrap/>
            <w:hideMark/>
          </w:tcPr>
          <w:p w14:paraId="49B867F2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19" w:type="dxa"/>
            <w:noWrap/>
            <w:hideMark/>
          </w:tcPr>
          <w:p w14:paraId="42789A36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60" w:type="dxa"/>
            <w:noWrap/>
            <w:hideMark/>
          </w:tcPr>
          <w:p w14:paraId="27C0E7A7" w14:textId="77777777" w:rsidR="00FD16B1" w:rsidRPr="00272D3E" w:rsidRDefault="00FD16B1" w:rsidP="00272D3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7" w:type="dxa"/>
          </w:tcPr>
          <w:p w14:paraId="2E83C9EF" w14:textId="77777777" w:rsidR="00FD16B1" w:rsidRPr="00272D3E" w:rsidRDefault="007F62B7" w:rsidP="00272D3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2032</w:t>
            </w:r>
          </w:p>
        </w:tc>
      </w:tr>
    </w:tbl>
    <w:p w14:paraId="7CC5A03D" w14:textId="77777777" w:rsidR="00942E67" w:rsidRPr="00272D3E" w:rsidRDefault="00942E67" w:rsidP="00272D3E">
      <w:pPr>
        <w:bidi/>
        <w:jc w:val="center"/>
        <w:rPr>
          <w:rFonts w:asciiTheme="majorBidi" w:hAnsiTheme="majorBidi" w:cstheme="majorBidi"/>
          <w:lang w:bidi="fa-IR"/>
        </w:rPr>
      </w:pPr>
    </w:p>
    <w:sectPr w:rsidR="00942E67" w:rsidRPr="00272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13"/>
    <w:rsid w:val="00020CA0"/>
    <w:rsid w:val="00124469"/>
    <w:rsid w:val="001D17EB"/>
    <w:rsid w:val="001E0A4D"/>
    <w:rsid w:val="00272D3E"/>
    <w:rsid w:val="00284149"/>
    <w:rsid w:val="003C1055"/>
    <w:rsid w:val="0045752B"/>
    <w:rsid w:val="007F62B7"/>
    <w:rsid w:val="00942E67"/>
    <w:rsid w:val="0099172D"/>
    <w:rsid w:val="00994783"/>
    <w:rsid w:val="00C10313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2EBC"/>
  <w15:chartTrackingRefBased/>
  <w15:docId w15:val="{73FEAC92-0053-4903-8E5A-A2F0B4C9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313"/>
    <w:rPr>
      <w:color w:val="0000FF"/>
      <w:u w:val="single"/>
    </w:rPr>
  </w:style>
  <w:style w:type="table" w:styleId="TableGrid">
    <w:name w:val="Table Grid"/>
    <w:basedOn w:val="TableNormal"/>
    <w:uiPriority w:val="39"/>
    <w:rsid w:val="00C1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sa=t&amp;source=web&amp;rct=j&amp;opi=89978449&amp;url=https://digipoison.com/poison/%25D9%2582%25D9%2588%25DB%258C%25D8%25AA%25D8%25B1%25DB%258C%25D9%2586-%25D8%25B4%25D9%25BE%25D8%25B4-%25DA%25A9%25D8%25B4-%25D8%25AF%25DB%258C-%25D9%2581%25D9%2586%25D9%2588%25D8%25AA%25D8%25B1%25DB%258C%25D9%2586/&amp;ved=2ahUKEwi1xL6R146PAxXN_rsIHeboI3EQFnoECDMQAQ&amp;usg=AOvVaw2eZtdc92RwjV6YO09McW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Asrin Ahmadi</dc:creator>
  <cp:keywords/>
  <dc:description/>
  <cp:lastModifiedBy>Leyla Mohammadkhani</cp:lastModifiedBy>
  <cp:revision>2</cp:revision>
  <dcterms:created xsi:type="dcterms:W3CDTF">2026-05-16T04:43:00Z</dcterms:created>
  <dcterms:modified xsi:type="dcterms:W3CDTF">2026-05-16T04:43:00Z</dcterms:modified>
</cp:coreProperties>
</file>